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內文"/>
        <w:rPr>
          <w:rStyle w:val="None A"/>
          <w:u w:val="none"/>
        </w:rPr>
      </w:pPr>
      <w:r>
        <w:rPr>
          <w:rStyle w:val="None A"/>
          <w:u w:val="none"/>
          <w:rtl w:val="0"/>
          <w:lang w:val="en-US"/>
        </w:rPr>
        <w:t>About the Artist</w:t>
      </w:r>
    </w:p>
    <w:p>
      <w:pPr>
        <w:pStyle w:val="內文"/>
        <w:rPr>
          <w:rStyle w:val="None A"/>
          <w:b w:val="0"/>
          <w:bCs w:val="0"/>
          <w:u w:val="none"/>
        </w:rPr>
      </w:pPr>
    </w:p>
    <w:p>
      <w:pPr>
        <w:pStyle w:val="內文"/>
        <w:rPr>
          <w:rStyle w:val="None A"/>
          <w:b w:val="0"/>
          <w:bCs w:val="0"/>
          <w:u w:val="none"/>
        </w:rPr>
      </w:pPr>
      <w:r>
        <w:rPr>
          <w:rStyle w:val="None A"/>
          <w:b w:val="0"/>
          <w:bCs w:val="0"/>
          <w:u w:val="none"/>
          <w:rtl w:val="0"/>
          <w:lang w:val="en-US"/>
        </w:rPr>
        <w:t>Born and educated in Hong Kong, Clementine Chan studied pastel, drawing and oil painting with renowned Hong Kong artist Alan Lau Chung Hang. In 1998, she was accepted by the Parsons School of Design and received an award of merit in the 7</w:t>
      </w:r>
      <w:r>
        <w:rPr>
          <w:rStyle w:val="None A"/>
          <w:b w:val="0"/>
          <w:bCs w:val="0"/>
          <w:u w:val="none"/>
          <w:vertAlign w:val="superscript"/>
          <w:rtl w:val="0"/>
          <w:lang w:val="en-US"/>
        </w:rPr>
        <w:t>th</w:t>
      </w:r>
      <w:r>
        <w:rPr>
          <w:rStyle w:val="None A"/>
          <w:b w:val="0"/>
          <w:bCs w:val="0"/>
          <w:u w:val="none"/>
          <w:rtl w:val="0"/>
          <w:lang w:val="en-US"/>
        </w:rPr>
        <w:t xml:space="preserve"> annual competition of Manhattan Arts international magazine. During her time in New York, she also attended the Art Students</w:t>
      </w:r>
      <w:r>
        <w:rPr>
          <w:rStyle w:val="None A"/>
          <w:b w:val="0"/>
          <w:bCs w:val="0"/>
          <w:u w:val="none"/>
          <w:rtl w:val="0"/>
          <w:lang w:val="en-US"/>
        </w:rPr>
        <w:t xml:space="preserve">’ </w:t>
      </w:r>
      <w:r>
        <w:rPr>
          <w:rStyle w:val="None A"/>
          <w:b w:val="0"/>
          <w:bCs w:val="0"/>
          <w:u w:val="none"/>
          <w:rtl w:val="0"/>
          <w:lang w:val="en-US"/>
        </w:rPr>
        <w:t xml:space="preserve">League. </w:t>
      </w:r>
    </w:p>
    <w:p>
      <w:pPr>
        <w:pStyle w:val="內文"/>
        <w:ind w:left="1920" w:hanging="1920"/>
        <w:rPr>
          <w:rStyle w:val="None A"/>
          <w:b w:val="0"/>
          <w:bCs w:val="0"/>
          <w:u w:val="none"/>
        </w:rPr>
      </w:pPr>
    </w:p>
    <w:p>
      <w:pPr>
        <w:pStyle w:val="內文"/>
        <w:ind w:left="1920" w:hanging="1920"/>
        <w:rPr>
          <w:rStyle w:val="None A"/>
          <w:sz w:val="22"/>
          <w:szCs w:val="22"/>
          <w:u w:val="none"/>
        </w:rPr>
      </w:pPr>
      <w:r>
        <w:rPr>
          <w:rStyle w:val="None A"/>
          <w:sz w:val="22"/>
          <w:szCs w:val="22"/>
          <w:u w:val="none"/>
          <w:rtl w:val="0"/>
          <w:lang w:val="en-US"/>
        </w:rPr>
        <w:t xml:space="preserve"> </w:t>
      </w:r>
      <w:r>
        <w:rPr>
          <w:rStyle w:val="Hyperlink.0"/>
        </w:rPr>
        <w:fldChar w:fldCharType="begin" w:fldLock="0"/>
      </w:r>
      <w:r>
        <w:rPr>
          <w:rStyle w:val="Hyperlink.0"/>
        </w:rPr>
        <w:instrText xml:space="preserve"> HYPERLINK "http://www.clementinestudio.com"</w:instrText>
      </w:r>
      <w:r>
        <w:rPr>
          <w:rStyle w:val="Hyperlink.0"/>
        </w:rPr>
        <w:fldChar w:fldCharType="separate" w:fldLock="0"/>
      </w:r>
      <w:r>
        <w:rPr>
          <w:rStyle w:val="Hyperlink.0"/>
          <w:rtl w:val="0"/>
          <w:lang w:val="en-US"/>
        </w:rPr>
        <w:t>www.clementinestudio.com</w:t>
      </w:r>
      <w:r>
        <w:rPr/>
        <w:fldChar w:fldCharType="end" w:fldLock="0"/>
      </w:r>
    </w:p>
    <w:p>
      <w:pPr>
        <w:pStyle w:val="內文"/>
        <w:ind w:left="1920" w:hanging="1920"/>
        <w:rPr>
          <w:rStyle w:val="None A"/>
          <w:sz w:val="22"/>
          <w:szCs w:val="22"/>
          <w:u w:val="none"/>
        </w:rPr>
      </w:pPr>
      <w:r>
        <w:rPr>
          <w:rStyle w:val="Hyperlink.1"/>
        </w:rPr>
        <w:fldChar w:fldCharType="begin" w:fldLock="0"/>
      </w:r>
      <w:r>
        <w:rPr>
          <w:rStyle w:val="Hyperlink.1"/>
        </w:rPr>
        <w:instrText xml:space="preserve"> HYPERLINK "http://www.blueymaniac.simplesite.com"</w:instrText>
      </w:r>
      <w:r>
        <w:rPr>
          <w:rStyle w:val="Hyperlink.1"/>
        </w:rPr>
        <w:fldChar w:fldCharType="separate" w:fldLock="0"/>
      </w:r>
      <w:r>
        <w:rPr>
          <w:rStyle w:val="Hyperlink.1"/>
          <w:rtl w:val="0"/>
          <w:lang w:val="en-US"/>
        </w:rPr>
        <w:t>www.blueymaniac.simplesite.com</w:t>
      </w:r>
      <w:r>
        <w:rPr/>
        <w:fldChar w:fldCharType="end" w:fldLock="0"/>
      </w:r>
    </w:p>
    <w:p>
      <w:pPr>
        <w:pStyle w:val="內文"/>
        <w:ind w:left="1920" w:hanging="1920"/>
        <w:rPr>
          <w:rStyle w:val="None A"/>
          <w:sz w:val="22"/>
          <w:szCs w:val="22"/>
          <w:u w:val="none"/>
        </w:rPr>
      </w:pPr>
      <w:r>
        <w:rPr>
          <w:rStyle w:val="None A"/>
          <w:sz w:val="22"/>
          <w:szCs w:val="22"/>
          <w:u w:val="none"/>
          <w:rtl w:val="0"/>
          <w:lang w:val="en-US"/>
        </w:rPr>
        <w:t>fb: BlueyManiac</w:t>
      </w:r>
    </w:p>
    <w:p>
      <w:pPr>
        <w:pStyle w:val="內文"/>
        <w:ind w:left="1920" w:hanging="1920"/>
        <w:rPr>
          <w:rStyle w:val="None A"/>
          <w:sz w:val="22"/>
          <w:szCs w:val="22"/>
          <w:u w:val="none"/>
        </w:rPr>
      </w:pPr>
    </w:p>
    <w:p>
      <w:pPr>
        <w:pStyle w:val="內文"/>
        <w:ind w:left="1920" w:hanging="1920"/>
        <w:rPr>
          <w:rStyle w:val="None A"/>
          <w:sz w:val="22"/>
          <w:szCs w:val="22"/>
          <w:u w:val="none"/>
        </w:rPr>
      </w:pPr>
    </w:p>
    <w:p>
      <w:pPr>
        <w:pStyle w:val="內文"/>
        <w:rPr>
          <w:rStyle w:val="None A"/>
          <w:sz w:val="22"/>
          <w:szCs w:val="22"/>
          <w:u w:val="none"/>
        </w:rPr>
      </w:pPr>
      <w:r>
        <w:rPr>
          <w:rStyle w:val="None A"/>
          <w:sz w:val="22"/>
          <w:szCs w:val="22"/>
          <w:rtl w:val="0"/>
          <w:lang w:val="en-US"/>
        </w:rPr>
        <w:t>Exhibitions</w:t>
      </w:r>
      <w:r>
        <w:rPr>
          <w:rStyle w:val="None A"/>
          <w:sz w:val="22"/>
          <w:szCs w:val="22"/>
          <w:u w:val="none"/>
          <w:rtl w:val="0"/>
          <w:lang w:val="en-US"/>
        </w:rPr>
        <w:t xml:space="preserve"> </w:t>
      </w:r>
    </w:p>
    <w:tbl>
      <w:tblPr>
        <w:tblW w:w="836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0"/>
        <w:gridCol w:w="2090"/>
        <w:gridCol w:w="2091"/>
        <w:gridCol w:w="2091"/>
      </w:tblGrid>
      <w:tr>
        <w:tblPrEx>
          <w:shd w:val="clear" w:color="auto" w:fill="ced7e7"/>
        </w:tblPrEx>
        <w:trPr>
          <w:trHeight w:val="30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sz w:val="22"/>
                <w:szCs w:val="22"/>
                <w:u w:val="none"/>
                <w:rtl w:val="0"/>
                <w:lang w:val="en-US"/>
              </w:rPr>
              <w:t>Title/Event</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sz w:val="22"/>
                <w:szCs w:val="22"/>
                <w:u w:val="none"/>
                <w:rtl w:val="0"/>
                <w:lang w:val="en-US"/>
              </w:rPr>
              <w:t>Year</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sz w:val="22"/>
                <w:szCs w:val="22"/>
                <w:u w:val="none"/>
                <w:rtl w:val="0"/>
                <w:lang w:val="en-US"/>
              </w:rPr>
              <w:t>Presenter</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sz w:val="22"/>
                <w:szCs w:val="22"/>
                <w:u w:val="none"/>
                <w:rtl w:val="0"/>
                <w:lang w:val="en-US"/>
              </w:rPr>
              <w:t>Venue</w:t>
            </w:r>
          </w:p>
        </w:tc>
      </w:tr>
      <w:tr>
        <w:tblPrEx>
          <w:shd w:val="clear" w:color="auto" w:fill="ced7e7"/>
        </w:tblPrEx>
        <w:trPr>
          <w:trHeight w:val="57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Garden of the Artisans Festival</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Dec 6 - 8, 2019</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Youth Square</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Y-Loft, HK</w:t>
            </w:r>
          </w:p>
        </w:tc>
      </w:tr>
      <w:tr>
        <w:tblPrEx>
          <w:shd w:val="clear" w:color="auto" w:fill="ced7e7"/>
        </w:tblPrEx>
        <w:trPr>
          <w:trHeight w:val="85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Flow with AFTEC (Shalowan Arts Family Fun)</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Nov 1-3, 8-10, 2019</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AFTEC</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Shalowan, outdoor, HK</w:t>
            </w:r>
          </w:p>
        </w:tc>
      </w:tr>
      <w:tr>
        <w:tblPrEx>
          <w:shd w:val="clear" w:color="auto" w:fill="ced7e7"/>
        </w:tblPrEx>
        <w:trPr>
          <w:trHeight w:val="85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 xml:space="preserve">Hong Kong </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Affordable Art Fair</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May, 2019</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Galerie Koo</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HKCEC, HK</w:t>
            </w:r>
          </w:p>
        </w:tc>
      </w:tr>
      <w:tr>
        <w:tblPrEx>
          <w:shd w:val="clear" w:color="auto" w:fill="ced7e7"/>
        </w:tblPrEx>
        <w:trPr>
          <w:trHeight w:val="57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Maison Bluey, pop-up shop</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Nov 2018 to Feb, 2019</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Swire Properties</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ItcKabel" w:cs="ItcKabel" w:hAnsi="ItcKabel" w:eastAsia="ItcKabel"/>
                <w:b w:val="0"/>
                <w:bCs w:val="0"/>
                <w:i w:val="0"/>
                <w:iCs w:val="0"/>
                <w:caps w:val="0"/>
                <w:smallCaps w:val="0"/>
                <w:strike w:val="0"/>
                <w:dstrike w:val="0"/>
                <w:outline w:val="0"/>
                <w:color w:val="000000"/>
                <w:spacing w:val="0"/>
                <w:kern w:val="0"/>
                <w:position w:val="0"/>
                <w:sz w:val="24"/>
                <w:szCs w:val="24"/>
                <w:u w:val="words" w:color="000000"/>
                <w:vertAlign w:val="baseline"/>
                <w:rtl w:val="0"/>
              </w:rPr>
              <w:t>Taikoo Shing, HK</w:t>
            </w:r>
          </w:p>
        </w:tc>
      </w:tr>
      <w:tr>
        <w:tblPrEx>
          <w:shd w:val="clear" w:color="auto" w:fill="ced7e7"/>
        </w:tblPrEx>
        <w:trPr>
          <w:trHeight w:val="62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None A"/>
                <w:i w:val="1"/>
                <w:iCs w:val="1"/>
                <w:rtl w:val="0"/>
                <w:lang w:val="fr-FR"/>
              </w:rPr>
              <w:t>Tr</w:t>
            </w:r>
            <w:r>
              <w:rPr>
                <w:rStyle w:val="None A"/>
                <w:i w:val="1"/>
                <w:iCs w:val="1"/>
                <w:rtl w:val="0"/>
                <w:lang w:val="fr-FR"/>
              </w:rPr>
              <w:t>è</w:t>
            </w:r>
            <w:r>
              <w:rPr>
                <w:rStyle w:val="None A"/>
                <w:i w:val="1"/>
                <w:iCs w:val="1"/>
                <w:rtl w:val="0"/>
                <w:lang w:val="fr-FR"/>
              </w:rPr>
              <w:t>s Tr</w:t>
            </w:r>
            <w:r>
              <w:rPr>
                <w:rStyle w:val="None A"/>
                <w:i w:val="1"/>
                <w:iCs w:val="1"/>
                <w:rtl w:val="0"/>
                <w:lang w:val="fr-FR"/>
              </w:rPr>
              <w:t>è</w:t>
            </w:r>
            <w:r>
              <w:rPr>
                <w:rStyle w:val="None A"/>
                <w:i w:val="1"/>
                <w:iCs w:val="1"/>
                <w:rtl w:val="0"/>
                <w:lang w:val="fr-FR"/>
              </w:rPr>
              <w:t xml:space="preserve">s Bleu </w:t>
            </w:r>
            <w:r>
              <w:rPr>
                <w:rStyle w:val="None A"/>
                <w:rtl w:val="0"/>
                <w:lang w:val="fr-FR"/>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None A A"/>
                <w:rtl w:val="0"/>
                <w:lang w:val="en-US"/>
              </w:rPr>
              <w:t>June 1-18, 2018</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None A A"/>
                <w:rtl w:val="0"/>
                <w:lang w:val="en-US"/>
              </w:rPr>
              <w:t>Associated Project of Le French May</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rStyle w:val="None A A"/>
                <w:rtl w:val="0"/>
                <w:lang w:val="en-US"/>
              </w:rPr>
              <w:t>MUSE gallery, Hotel Stage</w:t>
            </w:r>
            <w:r>
              <w:rPr>
                <w:rStyle w:val="None A A"/>
                <w:rtl w:val="0"/>
                <w:lang w:val="en-US"/>
              </w:rPr>
              <w:t>, HK</w:t>
            </w:r>
          </w:p>
        </w:tc>
      </w:tr>
      <w:tr>
        <w:tblPrEx>
          <w:shd w:val="clear" w:color="auto" w:fill="ced7e7"/>
        </w:tblPrEx>
        <w:trPr>
          <w:trHeight w:val="62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pPr>
            <w:r>
              <w:rPr>
                <w:rStyle w:val="None A"/>
                <w:i w:val="1"/>
                <w:iCs w:val="1"/>
                <w:rtl w:val="0"/>
                <w:lang w:val="en-US"/>
              </w:rPr>
              <w:t>C</w:t>
            </w:r>
            <w:r>
              <w:rPr>
                <w:rStyle w:val="None A"/>
                <w:i w:val="1"/>
                <w:iCs w:val="1"/>
                <w:rtl w:val="0"/>
                <w:lang w:val="fr-FR"/>
              </w:rPr>
              <w:t>’</w:t>
            </w:r>
            <w:r>
              <w:rPr>
                <w:rStyle w:val="None A"/>
                <w:i w:val="1"/>
                <w:iCs w:val="1"/>
                <w:rtl w:val="0"/>
                <w:lang w:val="fr-FR"/>
              </w:rPr>
              <w:t>est la vie, ma ch</w:t>
            </w:r>
            <w:r>
              <w:rPr>
                <w:rStyle w:val="None A"/>
                <w:i w:val="1"/>
                <w:iCs w:val="1"/>
                <w:rtl w:val="0"/>
                <w:lang w:val="fr-FR"/>
              </w:rPr>
              <w:t>è</w:t>
            </w:r>
            <w:r>
              <w:rPr>
                <w:rStyle w:val="None A"/>
                <w:i w:val="1"/>
                <w:iCs w:val="1"/>
                <w:rtl w:val="0"/>
                <w:lang w:val="en-US"/>
              </w:rPr>
              <w:t>re B</w:t>
            </w:r>
            <w:r>
              <w:rPr>
                <w:rStyle w:val="None A"/>
                <w:rtl w:val="0"/>
                <w:lang w:val="it-IT"/>
              </w:rPr>
              <w:t xml:space="preserve"> (solo)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pPr>
            <w:r>
              <w:rPr>
                <w:rStyle w:val="None A"/>
                <w:rtl w:val="0"/>
                <w:lang w:val="en-US"/>
              </w:rPr>
              <w:t>May 1 - 31, 2017</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pPr>
            <w:r>
              <w:rPr>
                <w:rStyle w:val="None A"/>
                <w:rtl w:val="0"/>
                <w:lang w:val="en-US"/>
              </w:rPr>
              <w:t>Associate Project of Le French May</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pPr>
            <w:r>
              <w:rPr>
                <w:rStyle w:val="None A"/>
                <w:rtl w:val="0"/>
                <w:lang w:val="en-US"/>
              </w:rPr>
              <w:t>MUSE gallery, Hotel Stage</w:t>
            </w:r>
            <w:r>
              <w:rPr>
                <w:rStyle w:val="None A"/>
                <w:rtl w:val="0"/>
                <w:lang w:val="en-US"/>
              </w:rPr>
              <w:t>, HK</w:t>
            </w:r>
          </w:p>
        </w:tc>
      </w:tr>
      <w:tr>
        <w:tblPrEx>
          <w:shd w:val="clear" w:color="auto" w:fill="ced7e7"/>
        </w:tblPrEx>
        <w:trPr>
          <w:trHeight w:val="60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Garden of the Artisans Festival</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Dec 9 - 11, 2016</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Youth Square</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Y-Loft, Hong Kong</w:t>
            </w:r>
          </w:p>
        </w:tc>
      </w:tr>
      <w:tr>
        <w:tblPrEx>
          <w:shd w:val="clear" w:color="auto" w:fill="ced7e7"/>
        </w:tblPrEx>
        <w:trPr>
          <w:trHeight w:val="60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Mini solo for book launch</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Dec 6, 2016 - Jan 6, 2017</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Feel Publishing Ltd</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Eslite Forum, Hong Kong</w:t>
            </w:r>
          </w:p>
        </w:tc>
      </w:tr>
      <w:tr>
        <w:tblPrEx>
          <w:shd w:val="clear" w:color="auto" w:fill="ced7e7"/>
        </w:tblPrEx>
        <w:trPr>
          <w:trHeight w:val="32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i w:val="1"/>
                <w:iCs w:val="1"/>
                <w:sz w:val="22"/>
                <w:szCs w:val="22"/>
                <w:rtl w:val="0"/>
                <w:lang w:val="en-US"/>
              </w:rPr>
              <w:t>Daydreams</w:t>
            </w:r>
            <w:r>
              <w:rPr>
                <w:rStyle w:val="None A"/>
                <w:rFonts w:ascii="ItcKabel" w:cs="ItcKabel" w:hAnsi="ItcKabel" w:eastAsia="ItcKabel"/>
                <w:sz w:val="22"/>
                <w:szCs w:val="22"/>
                <w:rtl w:val="0"/>
                <w:lang w:val="en-US"/>
              </w:rPr>
              <w:t xml:space="preserve"> (solo)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Nov - Dec, 2015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Anhe 65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Anhe 65, Taipei</w:t>
            </w:r>
          </w:p>
        </w:tc>
      </w:tr>
      <w:tr>
        <w:tblPrEx>
          <w:shd w:val="clear" w:color="auto" w:fill="ced7e7"/>
        </w:tblPrEx>
        <w:trPr>
          <w:trHeight w:val="108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i w:val="1"/>
                <w:iCs w:val="1"/>
                <w:sz w:val="22"/>
                <w:szCs w:val="22"/>
                <w:rtl w:val="0"/>
                <w:lang w:val="en-US"/>
              </w:rPr>
              <w:t>Bluey Seoul Happy</w:t>
            </w:r>
            <w:r>
              <w:rPr>
                <w:rStyle w:val="None A"/>
                <w:rFonts w:ascii="ItcKabel" w:cs="ItcKabel" w:hAnsi="ItcKabel" w:eastAsia="ItcKabel"/>
                <w:sz w:val="22"/>
                <w:szCs w:val="22"/>
                <w:rtl w:val="0"/>
                <w:lang w:val="en-US"/>
              </w:rPr>
              <w:t xml:space="preserve"> book and video presentation</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Oct - Nov, 2015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Cultural Initiative Partnership</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K-hotel Seoul, Korea</w:t>
            </w:r>
          </w:p>
        </w:tc>
      </w:tr>
      <w:tr>
        <w:tblPrEx>
          <w:shd w:val="clear" w:color="auto" w:fill="ced7e7"/>
        </w:tblPrEx>
        <w:trPr>
          <w:trHeight w:val="82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i w:val="1"/>
                <w:iCs w:val="1"/>
                <w:sz w:val="22"/>
                <w:szCs w:val="22"/>
                <w:rtl w:val="0"/>
                <w:lang w:val="en-US"/>
              </w:rPr>
              <w:t xml:space="preserve">Out of the Blue </w:t>
            </w:r>
            <w:r>
              <w:rPr>
                <w:rStyle w:val="None A"/>
                <w:rFonts w:ascii="ItcKabel" w:cs="ItcKabel" w:hAnsi="ItcKabel" w:eastAsia="ItcKabel"/>
                <w:sz w:val="22"/>
                <w:szCs w:val="22"/>
                <w:rtl w:val="0"/>
                <w:lang w:val="en-US"/>
              </w:rPr>
              <w:t>(solo) in the 5th Festival Korea</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Sept, 2015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Hong Kong Fringe Club</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Hong Kong Fringe, HK</w:t>
            </w:r>
          </w:p>
        </w:tc>
      </w:tr>
      <w:tr>
        <w:tblPrEx>
          <w:shd w:val="clear" w:color="auto" w:fill="ced7e7"/>
        </w:tblPrEx>
        <w:trPr>
          <w:trHeight w:val="88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Arts Oasis@Y Loft</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Sept, 2015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Hong Kong Youth Square</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Hong Kong Youth Square, HK</w:t>
            </w:r>
          </w:p>
        </w:tc>
      </w:tr>
      <w:tr>
        <w:tblPrEx>
          <w:shd w:val="clear" w:color="auto" w:fill="ced7e7"/>
        </w:tblPrEx>
        <w:trPr>
          <w:trHeight w:val="88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i w:val="1"/>
                <w:iCs w:val="1"/>
                <w:sz w:val="22"/>
                <w:szCs w:val="22"/>
                <w:rtl w:val="0"/>
                <w:lang w:val="en-US"/>
              </w:rPr>
              <w:t xml:space="preserve">Blue Tales </w:t>
            </w:r>
            <w:r>
              <w:rPr>
                <w:rStyle w:val="None A"/>
                <w:rFonts w:ascii="ItcKabel" w:cs="ItcKabel" w:hAnsi="ItcKabel" w:eastAsia="ItcKabel"/>
                <w:sz w:val="22"/>
                <w:szCs w:val="22"/>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Aug - Sept, 2015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Running Horse Lantern</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Running Horse Lantern Gallery, HK</w:t>
            </w:r>
          </w:p>
        </w:tc>
      </w:tr>
      <w:tr>
        <w:tblPrEx>
          <w:shd w:val="clear" w:color="auto" w:fill="ced7e7"/>
        </w:tblPrEx>
        <w:trPr>
          <w:trHeight w:val="60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Solo Exhibition (oil paintings)</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June, 2015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Treellage</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Treellage Cafe Gallery, Taipei</w:t>
            </w:r>
          </w:p>
        </w:tc>
      </w:tr>
      <w:tr>
        <w:tblPrEx>
          <w:shd w:val="clear" w:color="auto" w:fill="ced7e7"/>
        </w:tblPrEx>
        <w:trPr>
          <w:trHeight w:val="5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i w:val="1"/>
                <w:iCs w:val="1"/>
                <w:sz w:val="22"/>
                <w:szCs w:val="22"/>
                <w:rtl w:val="0"/>
                <w:lang w:val="en-US"/>
              </w:rPr>
              <w:t>Bluey</w:t>
            </w:r>
            <w:r>
              <w:rPr>
                <w:rStyle w:val="None A"/>
                <w:rFonts w:ascii="ItcKabel" w:cs="ItcKabel" w:hAnsi="ItcKabel" w:eastAsia="ItcKabel"/>
                <w:i w:val="1"/>
                <w:iCs w:val="1"/>
                <w:sz w:val="22"/>
                <w:szCs w:val="22"/>
                <w:rtl w:val="0"/>
                <w:lang w:val="en-US"/>
              </w:rPr>
              <w:t>’</w:t>
            </w:r>
            <w:r>
              <w:rPr>
                <w:rStyle w:val="None A"/>
                <w:rFonts w:ascii="ItcKabel" w:cs="ItcKabel" w:hAnsi="ItcKabel" w:eastAsia="ItcKabel"/>
                <w:i w:val="1"/>
                <w:iCs w:val="1"/>
                <w:sz w:val="22"/>
                <w:szCs w:val="22"/>
                <w:rtl w:val="0"/>
                <w:lang w:val="en-US"/>
              </w:rPr>
              <w:t xml:space="preserve">s Book of Genesis </w:t>
            </w:r>
            <w:r>
              <w:rPr>
                <w:rStyle w:val="None A"/>
                <w:rFonts w:ascii="ItcKabel" w:cs="ItcKabel" w:hAnsi="ItcKabel" w:eastAsia="ItcKabel"/>
                <w:sz w:val="22"/>
                <w:szCs w:val="22"/>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May - June, 2015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Artista Perfetto</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AP Cafe, Taipei</w:t>
            </w:r>
          </w:p>
        </w:tc>
      </w:tr>
      <w:tr>
        <w:tblPrEx>
          <w:shd w:val="clear" w:color="auto" w:fill="ced7e7"/>
        </w:tblPrEx>
        <w:trPr>
          <w:trHeight w:val="11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i w:val="1"/>
                <w:iCs w:val="1"/>
                <w:sz w:val="22"/>
                <w:szCs w:val="22"/>
                <w:rtl w:val="0"/>
                <w:lang w:val="en-US"/>
              </w:rPr>
              <w:t xml:space="preserve">Out of the Blue </w:t>
            </w:r>
            <w:r>
              <w:rPr>
                <w:rStyle w:val="None A"/>
                <w:rFonts w:ascii="ItcKabel" w:cs="ItcKabel" w:hAnsi="ItcKabel" w:eastAsia="ItcKabel"/>
                <w:sz w:val="22"/>
                <w:szCs w:val="22"/>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Nov, 2014</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Theatre Gallery, Korea National University of Arts</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Korea National University of Arts, Seoul</w:t>
            </w:r>
          </w:p>
        </w:tc>
      </w:tr>
      <w:tr>
        <w:tblPrEx>
          <w:shd w:val="clear" w:color="auto" w:fill="ced7e7"/>
        </w:tblPrEx>
        <w:trPr>
          <w:trHeight w:val="88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i w:val="1"/>
                <w:iCs w:val="1"/>
                <w:sz w:val="22"/>
                <w:szCs w:val="22"/>
                <w:rtl w:val="0"/>
                <w:lang w:val="en-US"/>
              </w:rPr>
              <w:t>The World of Bluey</w:t>
            </w:r>
            <w:r>
              <w:rPr>
                <w:rStyle w:val="None A"/>
                <w:rFonts w:ascii="ItcKabel" w:cs="ItcKabel" w:hAnsi="ItcKabel" w:eastAsia="ItcKabel"/>
                <w:sz w:val="22"/>
                <w:szCs w:val="22"/>
                <w:rtl w:val="0"/>
                <w:lang w:val="en-US"/>
              </w:rPr>
              <w:t xml:space="preserve"> (solo)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2014</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Swire Properties</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Lincoln House, TaiKoo Place, HK</w:t>
            </w:r>
          </w:p>
        </w:tc>
      </w:tr>
      <w:tr>
        <w:tblPrEx>
          <w:shd w:val="clear" w:color="auto" w:fill="ced7e7"/>
        </w:tblPrEx>
        <w:trPr>
          <w:trHeight w:val="11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Solo Exhibition (oil paintings and digital drawings)</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sz w:val="22"/>
                <w:szCs w:val="22"/>
                <w:rtl w:val="0"/>
                <w:lang w:val="en-US"/>
              </w:rPr>
              <w:t>2013</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Hong Kong Economic and Trade Office, Brussels</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widowControl w:val="0"/>
            </w:pPr>
            <w:r>
              <w:rPr>
                <w:rStyle w:val="None A"/>
                <w:rFonts w:ascii="ItcKabel" w:cs="ItcKabel" w:hAnsi="ItcKabel" w:eastAsia="ItcKabel"/>
                <w:rtl w:val="0"/>
                <w:lang w:val="en-US"/>
              </w:rPr>
              <w:t>Rome Marriott Grand Hotel Flora, Rome</w:t>
            </w:r>
          </w:p>
        </w:tc>
      </w:tr>
      <w:tr>
        <w:tblPrEx>
          <w:shd w:val="clear" w:color="auto" w:fill="ced7e7"/>
        </w:tblPrEx>
        <w:trPr>
          <w:trHeight w:val="88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The World of Bluey</w:t>
            </w:r>
            <w:r>
              <w:rPr>
                <w:rStyle w:val="None A"/>
                <w:b w:val="0"/>
                <w:bCs w:val="0"/>
                <w:sz w:val="22"/>
                <w:szCs w:val="22"/>
                <w:u w:val="none"/>
                <w:rtl w:val="0"/>
                <w:lang w:val="en-US"/>
              </w:rPr>
              <w:t xml:space="preserve"> (solo)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2013</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Frammenti d'Arte Gallery</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Frammenti d'Arte Gallery, Rome</w:t>
            </w:r>
          </w:p>
        </w:tc>
      </w:tr>
      <w:tr>
        <w:tblPrEx>
          <w:shd w:val="clear" w:color="auto" w:fill="ced7e7"/>
        </w:tblPrEx>
        <w:trPr>
          <w:trHeight w:val="171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pPr>
            <w:r>
              <w:rPr>
                <w:rStyle w:val="None A"/>
                <w:rFonts w:ascii="ItcKabel" w:cs="ItcKabel" w:hAnsi="ItcKabel" w:eastAsia="ItcKabel"/>
                <w:u w:val="words"/>
                <w:rtl w:val="0"/>
                <w:lang w:val="en-US"/>
              </w:rPr>
              <w:t>Solo exhibition at the Hong Kong Economic and Trade Office (Brussels) cocktail reception</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pPr>
            <w:r>
              <w:rPr>
                <w:rStyle w:val="None A"/>
                <w:rFonts w:ascii="ItcKabel" w:cs="ItcKabel" w:hAnsi="ItcKabel" w:eastAsia="ItcKabel"/>
                <w:u w:val="words"/>
                <w:rtl w:val="0"/>
                <w:lang w:val="en-US"/>
              </w:rPr>
              <w:t>Oct 10, 2013</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pPr>
            <w:r>
              <w:rPr>
                <w:rStyle w:val="None A"/>
                <w:rFonts w:ascii="ItcKabel" w:cs="ItcKabel" w:hAnsi="ItcKabel" w:eastAsia="ItcKabel"/>
                <w:u w:val="words"/>
                <w:rtl w:val="0"/>
                <w:lang w:val="en-US"/>
              </w:rPr>
              <w:t>Rome Marriott Grand Hotel Flora, Rome</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pPr>
            <w:r>
              <w:rPr>
                <w:rStyle w:val="None A"/>
                <w:rFonts w:ascii="ItcKabel" w:cs="ItcKabel" w:hAnsi="ItcKabel" w:eastAsia="ItcKabel"/>
                <w:u w:val="words"/>
                <w:rtl w:val="0"/>
                <w:lang w:val="en-US"/>
              </w:rPr>
              <w:t>Hong Kong Economic and Trade Office (Brussels)</w:t>
            </w:r>
          </w:p>
        </w:tc>
      </w:tr>
      <w:tr>
        <w:tblPrEx>
          <w:shd w:val="clear" w:color="auto" w:fill="ced7e7"/>
        </w:tblPrEx>
        <w:trPr>
          <w:trHeight w:val="88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 xml:space="preserve">Castle in the Air </w:t>
            </w:r>
            <w:r>
              <w:rPr>
                <w:rStyle w:val="None A"/>
                <w:b w:val="0"/>
                <w:bCs w:val="0"/>
                <w:sz w:val="22"/>
                <w:szCs w:val="22"/>
                <w:u w:val="none"/>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2011</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Swire Properties</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Lincoln House, TaiKoo Place, HK</w:t>
            </w:r>
          </w:p>
        </w:tc>
      </w:tr>
      <w:tr>
        <w:tblPrEx>
          <w:shd w:val="clear" w:color="auto" w:fill="ced7e7"/>
        </w:tblPrEx>
        <w:trPr>
          <w:trHeight w:val="160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Shore-International Literary and Visual Art Exhibition cum Charity Sale</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2010</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Sino Group</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Central Plaza, HK</w:t>
            </w:r>
          </w:p>
        </w:tc>
      </w:tr>
      <w:tr>
        <w:tblPrEx>
          <w:shd w:val="clear" w:color="auto" w:fill="ced7e7"/>
        </w:tblPrEx>
        <w:trPr>
          <w:trHeight w:val="88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Symphony of Colours</w:t>
            </w:r>
            <w:r>
              <w:rPr>
                <w:rStyle w:val="None A"/>
                <w:b w:val="0"/>
                <w:bCs w:val="0"/>
                <w:sz w:val="22"/>
                <w:szCs w:val="22"/>
                <w:u w:val="none"/>
                <w:rtl w:val="0"/>
                <w:lang w:val="en-US"/>
              </w:rPr>
              <w:t xml:space="preserve"> (solo)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2010</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Galleria Tondinelli</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Galleria Tondinelli, Rome</w:t>
            </w:r>
          </w:p>
        </w:tc>
      </w:tr>
      <w:tr>
        <w:tblPrEx>
          <w:shd w:val="clear" w:color="auto" w:fill="ced7e7"/>
        </w:tblPrEx>
        <w:trPr>
          <w:trHeight w:val="60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Biennale of Chianciano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Sept, 2009</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Biennale of Chianciano</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Chianciano, Italy</w:t>
            </w:r>
          </w:p>
        </w:tc>
      </w:tr>
      <w:tr>
        <w:tblPrEx>
          <w:shd w:val="clear" w:color="auto" w:fill="ced7e7"/>
        </w:tblPrEx>
        <w:trPr>
          <w:trHeight w:val="88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Four International Women Artists</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Sept, 2009</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Galleria Tondinelli</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u w:val="none"/>
                <w:rtl w:val="0"/>
                <w:lang w:val="en-US"/>
              </w:rPr>
              <w:t>Galleria Tondinelli, Rome</w:t>
            </w:r>
          </w:p>
        </w:tc>
      </w:tr>
      <w:tr>
        <w:tblPrEx>
          <w:shd w:val="clear" w:color="auto" w:fill="ced7e7"/>
        </w:tblPrEx>
        <w:trPr>
          <w:trHeight w:val="30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Wonderland</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 xml:space="preserve">July </w:t>
            </w:r>
            <w:r>
              <w:rPr>
                <w:rStyle w:val="None A"/>
                <w:b w:val="0"/>
                <w:bCs w:val="0"/>
                <w:sz w:val="22"/>
                <w:szCs w:val="22"/>
                <w:u w:val="none"/>
                <w:rtl w:val="0"/>
                <w:lang w:val="en-US"/>
              </w:rPr>
              <w:t xml:space="preserve">– </w:t>
            </w:r>
            <w:r>
              <w:rPr>
                <w:rStyle w:val="None A"/>
                <w:b w:val="0"/>
                <w:bCs w:val="0"/>
                <w:sz w:val="22"/>
                <w:szCs w:val="22"/>
                <w:u w:val="none"/>
                <w:rtl w:val="0"/>
                <w:lang w:val="en-US"/>
              </w:rPr>
              <w:t>Aug, 2008</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Osage</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Osage Soho, HK</w:t>
            </w:r>
          </w:p>
        </w:tc>
      </w:tr>
      <w:tr>
        <w:tblPrEx>
          <w:shd w:val="clear" w:color="auto" w:fill="ced7e7"/>
        </w:tblPrEx>
        <w:trPr>
          <w:trHeight w:val="5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Florence Biennial</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Dec 1 - 9, 2007</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Florence Biennial</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Fortezza da Basso, Florence</w:t>
            </w:r>
          </w:p>
        </w:tc>
      </w:tr>
      <w:tr>
        <w:tblPrEx>
          <w:shd w:val="clear" w:color="auto" w:fill="ced7e7"/>
        </w:tblPrEx>
        <w:trPr>
          <w:trHeight w:val="5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 xml:space="preserve">Stilled Emotion </w:t>
            </w:r>
            <w:r>
              <w:rPr>
                <w:rStyle w:val="None A"/>
                <w:b w:val="0"/>
                <w:bCs w:val="0"/>
                <w:sz w:val="22"/>
                <w:szCs w:val="22"/>
                <w:u w:val="none"/>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2006</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UMA Gallery</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UMA Gallery, HK</w:t>
            </w:r>
          </w:p>
        </w:tc>
      </w:tr>
      <w:tr>
        <w:tblPrEx>
          <w:shd w:val="clear" w:color="auto" w:fill="ced7e7"/>
        </w:tblPrEx>
        <w:trPr>
          <w:trHeight w:val="5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Fairyless Tales</w:t>
            </w:r>
            <w:r>
              <w:rPr>
                <w:rStyle w:val="None A"/>
                <w:b w:val="0"/>
                <w:bCs w:val="0"/>
                <w:sz w:val="22"/>
                <w:szCs w:val="22"/>
                <w:u w:val="none"/>
                <w:rtl w:val="0"/>
                <w:lang w:val="en-US"/>
              </w:rPr>
              <w:t xml:space="preserve"> (solo)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June-July, 2006</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Choice Cup Ltd</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Choice Cup Gallery Caf</w:t>
            </w:r>
            <w:r>
              <w:rPr>
                <w:rStyle w:val="None A"/>
                <w:b w:val="0"/>
                <w:bCs w:val="0"/>
                <w:sz w:val="22"/>
                <w:szCs w:val="22"/>
                <w:u w:val="none"/>
                <w:rtl w:val="0"/>
                <w:lang w:val="en-US"/>
              </w:rPr>
              <w:t>é</w:t>
            </w:r>
            <w:r>
              <w:rPr>
                <w:rStyle w:val="None A"/>
                <w:b w:val="0"/>
                <w:bCs w:val="0"/>
                <w:sz w:val="22"/>
                <w:szCs w:val="22"/>
                <w:u w:val="none"/>
                <w:rtl w:val="0"/>
                <w:lang w:val="en-US"/>
              </w:rPr>
              <w:t>, HK</w:t>
            </w:r>
          </w:p>
        </w:tc>
      </w:tr>
      <w:tr>
        <w:tblPrEx>
          <w:shd w:val="clear" w:color="auto" w:fill="ced7e7"/>
        </w:tblPrEx>
        <w:trPr>
          <w:trHeight w:val="5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 xml:space="preserve">Lonely Little Planet </w:t>
            </w:r>
            <w:r>
              <w:rPr>
                <w:rStyle w:val="None A"/>
                <w:b w:val="0"/>
                <w:bCs w:val="0"/>
                <w:sz w:val="22"/>
                <w:szCs w:val="22"/>
                <w:u w:val="none"/>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Aug-Sept, 2005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Culture Club Gallery</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Culture Club Gallery, HK</w:t>
            </w:r>
          </w:p>
        </w:tc>
      </w:tr>
      <w:tr>
        <w:tblPrEx>
          <w:shd w:val="clear" w:color="auto" w:fill="ced7e7"/>
        </w:tblPrEx>
        <w:trPr>
          <w:trHeight w:val="5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Lost on the Horizon</w:t>
            </w:r>
            <w:r>
              <w:rPr>
                <w:rStyle w:val="None A"/>
                <w:b w:val="0"/>
                <w:bCs w:val="0"/>
                <w:sz w:val="22"/>
                <w:szCs w:val="22"/>
                <w:u w:val="none"/>
                <w:rtl w:val="0"/>
                <w:lang w:val="en-US"/>
              </w:rPr>
              <w:t xml:space="preserve"> (solo)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June 2005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Swire Properties</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Taikoo Place, HK</w:t>
            </w:r>
          </w:p>
        </w:tc>
      </w:tr>
      <w:tr>
        <w:tblPrEx>
          <w:shd w:val="clear" w:color="auto" w:fill="ced7e7"/>
        </w:tblPrEx>
        <w:trPr>
          <w:trHeight w:val="5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 xml:space="preserve">Where Angels Tread </w:t>
            </w:r>
            <w:r>
              <w:rPr>
                <w:rStyle w:val="None A"/>
                <w:b w:val="0"/>
                <w:bCs w:val="0"/>
                <w:sz w:val="22"/>
                <w:szCs w:val="22"/>
                <w:u w:val="none"/>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May, 2005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Karin Weber Gallery</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Karin Weber Gallery, HK</w:t>
            </w:r>
          </w:p>
        </w:tc>
      </w:tr>
      <w:tr>
        <w:tblPrEx>
          <w:shd w:val="clear" w:color="auto" w:fill="ced7e7"/>
        </w:tblPrEx>
        <w:trPr>
          <w:trHeight w:val="134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If You Could Say it in Words, There</w:t>
            </w:r>
            <w:r>
              <w:rPr>
                <w:rStyle w:val="None A"/>
                <w:b w:val="0"/>
                <w:bCs w:val="0"/>
                <w:i w:val="1"/>
                <w:iCs w:val="1"/>
                <w:sz w:val="22"/>
                <w:szCs w:val="22"/>
                <w:u w:val="none"/>
                <w:rtl w:val="0"/>
                <w:lang w:val="en-US"/>
              </w:rPr>
              <w:t>’</w:t>
            </w:r>
            <w:r>
              <w:rPr>
                <w:rStyle w:val="None A"/>
                <w:b w:val="0"/>
                <w:bCs w:val="0"/>
                <w:i w:val="1"/>
                <w:iCs w:val="1"/>
                <w:sz w:val="22"/>
                <w:szCs w:val="22"/>
                <w:u w:val="none"/>
                <w:rtl w:val="0"/>
                <w:lang w:val="en-US"/>
              </w:rPr>
              <w:t xml:space="preserve">d be No Reason to Paint </w:t>
            </w:r>
            <w:r>
              <w:rPr>
                <w:rStyle w:val="None A"/>
                <w:b w:val="0"/>
                <w:bCs w:val="0"/>
                <w:sz w:val="22"/>
                <w:szCs w:val="22"/>
                <w:u w:val="none"/>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Mar, 2005</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Swire Properties</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Citygate, HK</w:t>
            </w:r>
          </w:p>
        </w:tc>
      </w:tr>
      <w:tr>
        <w:tblPrEx>
          <w:shd w:val="clear" w:color="auto" w:fill="ced7e7"/>
        </w:tblPrEx>
        <w:trPr>
          <w:trHeight w:val="5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Project Lemon (joint exhibition)</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Oct, 2004</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Swire Properties</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 xml:space="preserve">Taikoo Place, HK </w:t>
            </w:r>
          </w:p>
        </w:tc>
      </w:tr>
      <w:tr>
        <w:tblPrEx>
          <w:shd w:val="clear" w:color="auto" w:fill="ced7e7"/>
        </w:tblPrEx>
        <w:trPr>
          <w:trHeight w:val="5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rPr>
                <w:b w:val="0"/>
                <w:bCs w:val="0"/>
                <w:i w:val="1"/>
                <w:iCs w:val="1"/>
                <w:sz w:val="22"/>
                <w:szCs w:val="22"/>
                <w:u w:val="none"/>
              </w:rPr>
            </w:pPr>
            <w:r>
              <w:rPr>
                <w:rStyle w:val="None A A"/>
                <w:b w:val="0"/>
                <w:bCs w:val="0"/>
                <w:i w:val="1"/>
                <w:iCs w:val="1"/>
                <w:sz w:val="22"/>
                <w:szCs w:val="22"/>
                <w:u w:val="none"/>
                <w:rtl w:val="0"/>
                <w:lang w:val="en-US"/>
              </w:rPr>
              <w:t xml:space="preserve">Shadowland </w:t>
            </w:r>
          </w:p>
          <w:p>
            <w:pPr>
              <w:pStyle w:val="內文"/>
            </w:pPr>
            <w:r>
              <w:rPr>
                <w:rStyle w:val="None A"/>
                <w:b w:val="0"/>
                <w:bCs w:val="0"/>
                <w:sz w:val="22"/>
                <w:szCs w:val="22"/>
                <w:u w:val="none"/>
                <w:rtl w:val="0"/>
                <w:lang w:val="en-US"/>
              </w:rPr>
              <w:t>(joint exhibition)</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Aug, 2004</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Bark Modern Art</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Bark Modern Art, HK</w:t>
            </w:r>
          </w:p>
        </w:tc>
      </w:tr>
      <w:tr>
        <w:tblPrEx>
          <w:shd w:val="clear" w:color="auto" w:fill="ced7e7"/>
        </w:tblPrEx>
        <w:trPr>
          <w:trHeight w:val="56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rPr>
                <w:b w:val="0"/>
                <w:bCs w:val="0"/>
                <w:i w:val="1"/>
                <w:iCs w:val="1"/>
                <w:sz w:val="22"/>
                <w:szCs w:val="22"/>
                <w:u w:val="none"/>
              </w:rPr>
            </w:pPr>
            <w:r>
              <w:rPr>
                <w:rStyle w:val="None A A"/>
                <w:b w:val="0"/>
                <w:bCs w:val="0"/>
                <w:i w:val="1"/>
                <w:iCs w:val="1"/>
                <w:sz w:val="22"/>
                <w:szCs w:val="22"/>
                <w:u w:val="none"/>
                <w:rtl w:val="0"/>
                <w:lang w:val="en-US"/>
              </w:rPr>
              <w:t>No More, No Less</w:t>
            </w:r>
          </w:p>
          <w:p>
            <w:pPr>
              <w:pStyle w:val="內文"/>
            </w:pPr>
            <w:r>
              <w:rPr>
                <w:rStyle w:val="None A"/>
                <w:b w:val="0"/>
                <w:bCs w:val="0"/>
                <w:sz w:val="22"/>
                <w:szCs w:val="22"/>
                <w:u w:val="none"/>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2004</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Choice Cup Ltd</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Choice Cup Gallery Caf</w:t>
            </w:r>
            <w:r>
              <w:rPr>
                <w:rStyle w:val="None A"/>
                <w:b w:val="0"/>
                <w:bCs w:val="0"/>
                <w:sz w:val="22"/>
                <w:szCs w:val="22"/>
                <w:u w:val="none"/>
                <w:rtl w:val="0"/>
                <w:lang w:val="en-US"/>
              </w:rPr>
              <w:t>é</w:t>
            </w:r>
            <w:r>
              <w:rPr>
                <w:rStyle w:val="None A"/>
                <w:b w:val="0"/>
                <w:bCs w:val="0"/>
                <w:sz w:val="22"/>
                <w:szCs w:val="22"/>
                <w:u w:val="none"/>
                <w:rtl w:val="0"/>
                <w:lang w:val="en-US"/>
              </w:rPr>
              <w:t>, HK</w:t>
            </w:r>
          </w:p>
        </w:tc>
      </w:tr>
      <w:tr>
        <w:tblPrEx>
          <w:shd w:val="clear" w:color="auto" w:fill="ced7e7"/>
        </w:tblPrEx>
        <w:trPr>
          <w:trHeight w:val="108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rPr>
                <w:b w:val="0"/>
                <w:bCs w:val="0"/>
                <w:sz w:val="22"/>
                <w:szCs w:val="22"/>
                <w:u w:val="none"/>
              </w:rPr>
            </w:pPr>
            <w:r>
              <w:rPr>
                <w:rStyle w:val="None A A"/>
                <w:b w:val="0"/>
                <w:bCs w:val="0"/>
                <w:sz w:val="22"/>
                <w:szCs w:val="22"/>
                <w:u w:val="none"/>
                <w:rtl w:val="0"/>
                <w:lang w:val="en-US"/>
              </w:rPr>
              <w:t>6 paintings were displayed at the gallery bar/caf</w:t>
            </w:r>
            <w:r>
              <w:rPr>
                <w:rStyle w:val="None A A"/>
                <w:b w:val="0"/>
                <w:bCs w:val="0"/>
                <w:sz w:val="22"/>
                <w:szCs w:val="22"/>
                <w:u w:val="none"/>
                <w:rtl w:val="0"/>
                <w:lang w:val="en-US"/>
              </w:rPr>
              <w:t>é</w:t>
            </w:r>
          </w:p>
          <w:p>
            <w:pPr>
              <w:pStyle w:val="內文"/>
            </w:pPr>
            <w:r>
              <w:rPr>
                <w:rStyle w:val="None A"/>
                <w:b w:val="0"/>
                <w:bCs w:val="0"/>
                <w:sz w:val="22"/>
                <w:szCs w:val="22"/>
                <w:u w:val="none"/>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2003</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Le Piano Bar &amp; Cafe</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Le Piano Bar &amp; Caf</w:t>
            </w:r>
            <w:r>
              <w:rPr>
                <w:rStyle w:val="None A"/>
                <w:b w:val="0"/>
                <w:bCs w:val="0"/>
                <w:sz w:val="22"/>
                <w:szCs w:val="22"/>
                <w:u w:val="none"/>
                <w:rtl w:val="0"/>
                <w:lang w:val="en-US"/>
              </w:rPr>
              <w:t>é</w:t>
            </w:r>
            <w:r>
              <w:rPr>
                <w:rStyle w:val="None A"/>
                <w:b w:val="0"/>
                <w:bCs w:val="0"/>
                <w:sz w:val="22"/>
                <w:szCs w:val="22"/>
                <w:u w:val="none"/>
                <w:rtl w:val="0"/>
                <w:lang w:val="en-US"/>
              </w:rPr>
              <w:t>, HK</w:t>
            </w:r>
          </w:p>
        </w:tc>
      </w:tr>
      <w:tr>
        <w:tblPrEx>
          <w:shd w:val="clear" w:color="auto" w:fill="ced7e7"/>
        </w:tblPrEx>
        <w:trPr>
          <w:trHeight w:val="82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 xml:space="preserve">The Forgotten Garden </w:t>
            </w:r>
            <w:r>
              <w:rPr>
                <w:rStyle w:val="None A"/>
                <w:b w:val="0"/>
                <w:bCs w:val="0"/>
                <w:sz w:val="22"/>
                <w:szCs w:val="22"/>
                <w:u w:val="none"/>
                <w:rtl w:val="0"/>
                <w:lang w:val="en-US"/>
              </w:rPr>
              <w:t>(solo)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2002</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Hong Kong Arts Centre</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Experimental Gallery, Hong Kong Arts Centre</w:t>
            </w:r>
          </w:p>
        </w:tc>
      </w:tr>
      <w:tr>
        <w:tblPrEx>
          <w:shd w:val="clear" w:color="auto" w:fill="ced7e7"/>
        </w:tblPrEx>
        <w:trPr>
          <w:trHeight w:val="820" w:hRule="atLeast"/>
        </w:trPr>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i w:val="1"/>
                <w:iCs w:val="1"/>
                <w:sz w:val="22"/>
                <w:szCs w:val="22"/>
                <w:u w:val="none"/>
                <w:rtl w:val="0"/>
                <w:lang w:val="en-US"/>
              </w:rPr>
              <w:t>Persona</w:t>
            </w:r>
            <w:r>
              <w:rPr>
                <w:rStyle w:val="None A"/>
                <w:b w:val="0"/>
                <w:bCs w:val="0"/>
                <w:sz w:val="22"/>
                <w:szCs w:val="22"/>
                <w:u w:val="none"/>
                <w:rtl w:val="0"/>
                <w:lang w:val="en-US"/>
              </w:rPr>
              <w:t xml:space="preserve"> (solo)</w:t>
            </w:r>
          </w:p>
        </w:tc>
        <w:tc>
          <w:tcPr>
            <w:tcW w:type="dxa" w:w="2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1994</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Hong Kong Fringe Festival</w:t>
            </w:r>
          </w:p>
        </w:tc>
        <w:tc>
          <w:tcPr>
            <w:tcW w:type="dxa" w:w="2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pPr>
            <w:r>
              <w:rPr>
                <w:rStyle w:val="None A"/>
                <w:b w:val="0"/>
                <w:bCs w:val="0"/>
                <w:sz w:val="22"/>
                <w:szCs w:val="22"/>
                <w:u w:val="none"/>
                <w:rtl w:val="0"/>
                <w:lang w:val="en-US"/>
              </w:rPr>
              <w:t>Hong Kong Cultural Centre Foyer</w:t>
            </w:r>
          </w:p>
        </w:tc>
      </w:tr>
    </w:tbl>
    <w:p>
      <w:pPr>
        <w:pStyle w:val="內文"/>
        <w:ind w:left="324" w:hanging="324"/>
        <w:rPr>
          <w:rStyle w:val="None A"/>
          <w:sz w:val="22"/>
          <w:szCs w:val="22"/>
          <w:u w:val="none"/>
        </w:rPr>
      </w:pPr>
    </w:p>
    <w:p>
      <w:pPr>
        <w:pStyle w:val="內文"/>
        <w:ind w:left="216" w:hanging="216"/>
        <w:rPr>
          <w:rStyle w:val="None A"/>
          <w:sz w:val="22"/>
          <w:szCs w:val="22"/>
          <w:u w:val="none"/>
        </w:rPr>
      </w:pPr>
    </w:p>
    <w:p>
      <w:pPr>
        <w:pStyle w:val="內文"/>
        <w:ind w:left="108" w:hanging="108"/>
        <w:rPr>
          <w:rStyle w:val="None A"/>
          <w:sz w:val="22"/>
          <w:szCs w:val="22"/>
          <w:u w:val="none"/>
        </w:rPr>
      </w:pPr>
    </w:p>
    <w:p>
      <w:pPr>
        <w:pStyle w:val="內文"/>
        <w:rPr>
          <w:rStyle w:val="None A"/>
          <w:sz w:val="22"/>
          <w:szCs w:val="22"/>
          <w:u w:val="none"/>
        </w:rPr>
      </w:pPr>
    </w:p>
    <w:p>
      <w:pPr>
        <w:pStyle w:val="內文"/>
        <w:rPr>
          <w:rStyle w:val="None A"/>
          <w:u w:val="none"/>
        </w:rPr>
      </w:pPr>
    </w:p>
    <w:p>
      <w:pPr>
        <w:pStyle w:val="內文"/>
        <w:ind w:left="1920" w:hanging="1920"/>
        <w:rPr>
          <w:rStyle w:val="None A"/>
          <w:u w:val="none"/>
        </w:rPr>
      </w:pPr>
    </w:p>
    <w:p>
      <w:pPr>
        <w:pStyle w:val="內文"/>
        <w:ind w:left="1920" w:hanging="1920"/>
        <w:rPr>
          <w:rStyle w:val="None A"/>
          <w:u w:val="none"/>
        </w:rPr>
      </w:pPr>
    </w:p>
    <w:p>
      <w:pPr>
        <w:pStyle w:val="內文"/>
        <w:ind w:left="1920" w:hanging="1920"/>
        <w:rPr>
          <w:rStyle w:val="None A"/>
          <w:sz w:val="22"/>
          <w:szCs w:val="22"/>
          <w:u w:val="none"/>
        </w:rPr>
      </w:pPr>
      <w:r>
        <w:rPr>
          <w:rStyle w:val="None A"/>
          <w:u w:val="none"/>
          <w:rtl w:val="0"/>
          <w:lang w:val="en-US"/>
        </w:rPr>
        <w:t xml:space="preserve">Illustration </w:t>
      </w:r>
      <w:r>
        <w:rPr>
          <w:rStyle w:val="None A"/>
          <w:sz w:val="22"/>
          <w:szCs w:val="22"/>
          <w:u w:val="none"/>
          <w:rtl w:val="0"/>
          <w:lang w:val="en-US"/>
        </w:rPr>
        <w:t>Book Publication:</w:t>
      </w:r>
    </w:p>
    <w:p>
      <w:pPr>
        <w:pStyle w:val="內文"/>
        <w:ind w:left="1920" w:hanging="1920"/>
        <w:rPr>
          <w:rStyle w:val="None A"/>
          <w:sz w:val="22"/>
          <w:szCs w:val="22"/>
          <w:u w:val="none"/>
        </w:rPr>
      </w:pPr>
    </w:p>
    <w:p>
      <w:pPr>
        <w:pStyle w:val="內文"/>
        <w:ind w:left="1920" w:hanging="1920"/>
        <w:rPr>
          <w:rStyle w:val="None A"/>
          <w:sz w:val="22"/>
          <w:szCs w:val="22"/>
          <w:u w:val="none"/>
        </w:rPr>
      </w:pPr>
      <w:r>
        <w:rPr>
          <w:rStyle w:val="None A"/>
          <w:i w:val="1"/>
          <w:iCs w:val="1"/>
          <w:sz w:val="22"/>
          <w:szCs w:val="22"/>
          <w:u w:val="none"/>
          <w:rtl w:val="0"/>
          <w:lang w:val="en-US"/>
        </w:rPr>
        <w:t>The Story of Bluey</w:t>
      </w:r>
      <w:r>
        <w:rPr>
          <w:rStyle w:val="None A"/>
          <w:sz w:val="22"/>
          <w:szCs w:val="22"/>
          <w:u w:val="none"/>
          <w:rtl w:val="0"/>
          <w:lang w:val="en-US"/>
        </w:rPr>
        <w:t xml:space="preserve"> by Clementine Chan, July 2012. FEEL Publishing Limited.</w:t>
      </w:r>
    </w:p>
    <w:p>
      <w:pPr>
        <w:pStyle w:val="內文"/>
        <w:ind w:left="1920" w:hanging="1920"/>
        <w:rPr>
          <w:rStyle w:val="None A"/>
          <w:sz w:val="22"/>
          <w:szCs w:val="22"/>
          <w:u w:val="none"/>
        </w:rPr>
      </w:pPr>
      <w:r>
        <w:rPr>
          <w:rStyle w:val="None A"/>
          <w:i w:val="1"/>
          <w:iCs w:val="1"/>
          <w:sz w:val="22"/>
          <w:szCs w:val="22"/>
          <w:u w:val="none"/>
          <w:rtl w:val="0"/>
          <w:lang w:val="en-US"/>
        </w:rPr>
        <w:t xml:space="preserve">Bluey Seoul Happy </w:t>
      </w:r>
      <w:r>
        <w:rPr>
          <w:rStyle w:val="None A"/>
          <w:sz w:val="22"/>
          <w:szCs w:val="22"/>
          <w:u w:val="none"/>
          <w:rtl w:val="0"/>
          <w:lang w:val="en-US"/>
        </w:rPr>
        <w:t>by Clementine Chan, Nov 2014, Limited Edition.  Seoul.</w:t>
      </w:r>
    </w:p>
    <w:p>
      <w:pPr>
        <w:pStyle w:val="內文"/>
        <w:ind w:left="1920" w:hanging="1920"/>
        <w:rPr>
          <w:rStyle w:val="None A"/>
          <w:sz w:val="22"/>
          <w:szCs w:val="22"/>
          <w:u w:val="none"/>
        </w:rPr>
      </w:pPr>
      <w:r>
        <w:rPr>
          <w:rStyle w:val="None A"/>
          <w:i w:val="1"/>
          <w:iCs w:val="1"/>
          <w:sz w:val="22"/>
          <w:szCs w:val="22"/>
          <w:u w:val="none"/>
          <w:rtl w:val="0"/>
          <w:lang w:val="en-US"/>
        </w:rPr>
        <w:t>Bluey</w:t>
      </w:r>
      <w:r>
        <w:rPr>
          <w:rStyle w:val="None A"/>
          <w:i w:val="1"/>
          <w:iCs w:val="1"/>
          <w:sz w:val="22"/>
          <w:szCs w:val="22"/>
          <w:u w:val="none"/>
          <w:rtl w:val="0"/>
          <w:lang w:val="en-US"/>
        </w:rPr>
        <w:t>’</w:t>
      </w:r>
      <w:r>
        <w:rPr>
          <w:rStyle w:val="None A"/>
          <w:i w:val="1"/>
          <w:iCs w:val="1"/>
          <w:sz w:val="22"/>
          <w:szCs w:val="22"/>
          <w:u w:val="none"/>
          <w:rtl w:val="0"/>
          <w:lang w:val="en-US"/>
        </w:rPr>
        <w:t xml:space="preserve">s Book of Genesis </w:t>
      </w:r>
      <w:r>
        <w:rPr>
          <w:rStyle w:val="None A"/>
          <w:sz w:val="22"/>
          <w:szCs w:val="22"/>
          <w:u w:val="none"/>
          <w:rtl w:val="0"/>
          <w:lang w:val="en-US"/>
        </w:rPr>
        <w:t>by Clementine Chan, June 2015, Taiwan</w:t>
      </w:r>
    </w:p>
    <w:p>
      <w:pPr>
        <w:pStyle w:val="內文"/>
        <w:ind w:left="1920" w:hanging="1920"/>
        <w:rPr>
          <w:rStyle w:val="None A"/>
          <w:sz w:val="22"/>
          <w:szCs w:val="22"/>
          <w:u w:val="none"/>
        </w:rPr>
      </w:pPr>
      <w:r>
        <w:rPr>
          <w:rStyle w:val="None A"/>
          <w:i w:val="1"/>
          <w:iCs w:val="1"/>
          <w:sz w:val="22"/>
          <w:szCs w:val="22"/>
          <w:u w:val="none"/>
          <w:rtl w:val="0"/>
          <w:lang w:val="en-US"/>
        </w:rPr>
        <w:t>Bon Voyage, Bluey</w:t>
      </w:r>
      <w:r>
        <w:rPr>
          <w:rStyle w:val="None A"/>
          <w:sz w:val="22"/>
          <w:szCs w:val="22"/>
          <w:u w:val="none"/>
          <w:rtl w:val="0"/>
          <w:lang w:val="en-US"/>
        </w:rPr>
        <w:t xml:space="preserve"> by Clementine Chan, May 2018, Hong Kong</w:t>
      </w:r>
    </w:p>
    <w:p>
      <w:pPr>
        <w:pStyle w:val="內文"/>
        <w:ind w:left="1920" w:hanging="1920"/>
        <w:rPr>
          <w:rStyle w:val="None A"/>
          <w:sz w:val="22"/>
          <w:szCs w:val="22"/>
          <w:u w:val="none"/>
        </w:rPr>
      </w:pPr>
    </w:p>
    <w:p>
      <w:pPr>
        <w:pStyle w:val="內文"/>
        <w:ind w:left="1920" w:hanging="1920"/>
        <w:rPr>
          <w:rStyle w:val="None A"/>
          <w:sz w:val="22"/>
          <w:szCs w:val="22"/>
          <w:u w:val="none"/>
        </w:rPr>
      </w:pPr>
      <w:r>
        <w:rPr>
          <w:rStyle w:val="None A"/>
          <w:sz w:val="22"/>
          <w:szCs w:val="22"/>
          <w:u w:val="none"/>
          <w:rtl w:val="0"/>
          <w:lang w:val="en-US"/>
        </w:rPr>
        <w:t>Artwork featured in 20 novels in Hong Kong as book cover and illustrations</w:t>
      </w:r>
    </w:p>
    <w:p>
      <w:pPr>
        <w:pStyle w:val="內文"/>
        <w:ind w:left="1920" w:hanging="1920"/>
      </w:pPr>
      <w:r>
        <w:rPr>
          <w:rStyle w:val="None A"/>
          <w:sz w:val="22"/>
          <w:szCs w:val="22"/>
          <w:u w:val="none"/>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ItcKabe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8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內文">
    <w:name w:val="內文"/>
    <w:next w:val="內文"/>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ItcKabel" w:cs="ItcKabel" w:hAnsi="ItcKabel" w:eastAsia="ItcKabel"/>
      <w:b w:val="1"/>
      <w:bCs w:val="1"/>
      <w:i w:val="0"/>
      <w:iCs w:val="0"/>
      <w:caps w:val="0"/>
      <w:smallCaps w:val="0"/>
      <w:strike w:val="0"/>
      <w:dstrike w:val="0"/>
      <w:outline w:val="0"/>
      <w:color w:val="000000"/>
      <w:spacing w:val="0"/>
      <w:kern w:val="0"/>
      <w:position w:val="0"/>
      <w:sz w:val="24"/>
      <w:szCs w:val="24"/>
      <w:u w:val="words" w:color="000000"/>
      <w:vertAlign w:val="baseline"/>
      <w:lang w:val="en-US"/>
    </w:rPr>
  </w:style>
  <w:style w:type="character" w:styleId="None A">
    <w:name w:val="None A"/>
    <w:rPr>
      <w:lang w:val="en-US"/>
    </w:rPr>
  </w:style>
  <w:style w:type="character" w:styleId="Hyperlink.0">
    <w:name w:val="Hyperlink.0"/>
    <w:basedOn w:val="None A"/>
    <w:next w:val="Hyperlink.0"/>
    <w:rPr>
      <w:color w:val="0000ff"/>
      <w:sz w:val="22"/>
      <w:szCs w:val="22"/>
      <w:u w:val="single" w:color="0000ff"/>
    </w:rPr>
  </w:style>
  <w:style w:type="character" w:styleId="Hyperlink.1">
    <w:name w:val="Hyperlink.1"/>
    <w:basedOn w:val="None A"/>
    <w:next w:val="Hyperlink.1"/>
    <w:rPr>
      <w:color w:val="0000ff"/>
      <w:u w:val="single" w:color="0000ff"/>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None A A">
    <w:name w:val="None A A"/>
    <w:basedOn w:val="None A"/>
    <w:rPr>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